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9B7E0" w14:textId="77777777" w:rsidR="004849C1" w:rsidRPr="002B46CE" w:rsidRDefault="004849C1" w:rsidP="004849C1">
      <w:pPr>
        <w:spacing w:after="0" w:line="300" w:lineRule="auto"/>
        <w:rPr>
          <w:rFonts w:ascii="Arial" w:eastAsia="Times New Roman" w:hAnsi="Arial" w:cs="Arial"/>
          <w:highlight w:val="cyan"/>
          <w:lang w:eastAsia="de-DE"/>
        </w:rPr>
      </w:pPr>
      <w:r w:rsidRPr="002B46CE">
        <w:rPr>
          <w:rFonts w:ascii="Arial" w:eastAsia="Times New Roman" w:hAnsi="Arial" w:cs="Arial"/>
          <w:highlight w:val="cyan"/>
          <w:lang w:eastAsia="de-DE"/>
        </w:rPr>
        <w:t>Herrn Manfred Mustermann</w:t>
      </w:r>
    </w:p>
    <w:p w14:paraId="6C1FD26E" w14:textId="77777777" w:rsidR="004849C1" w:rsidRPr="002B46CE" w:rsidRDefault="004849C1" w:rsidP="004849C1">
      <w:pPr>
        <w:spacing w:after="0" w:line="300" w:lineRule="auto"/>
        <w:rPr>
          <w:rFonts w:ascii="Arial" w:eastAsia="Times New Roman" w:hAnsi="Arial" w:cs="Arial"/>
          <w:highlight w:val="cyan"/>
          <w:lang w:eastAsia="de-DE"/>
        </w:rPr>
      </w:pPr>
      <w:r w:rsidRPr="002B46CE">
        <w:rPr>
          <w:rFonts w:ascii="Arial" w:eastAsia="Times New Roman" w:hAnsi="Arial" w:cs="Arial"/>
          <w:highlight w:val="cyan"/>
          <w:lang w:eastAsia="de-DE"/>
        </w:rPr>
        <w:t>Musterstraße 1</w:t>
      </w:r>
    </w:p>
    <w:p w14:paraId="1BD8BFCC" w14:textId="475E5AED" w:rsidR="004849C1" w:rsidRPr="002B46CE" w:rsidRDefault="004849C1" w:rsidP="004849C1">
      <w:pPr>
        <w:spacing w:after="0" w:line="300" w:lineRule="auto"/>
        <w:rPr>
          <w:rFonts w:ascii="Arial" w:eastAsia="Times New Roman" w:hAnsi="Arial" w:cs="Arial"/>
          <w:lang w:eastAsia="de-DE"/>
        </w:rPr>
      </w:pPr>
      <w:r w:rsidRPr="002B46CE">
        <w:rPr>
          <w:rFonts w:ascii="Arial" w:eastAsia="Times New Roman" w:hAnsi="Arial" w:cs="Arial"/>
          <w:highlight w:val="cyan"/>
          <w:lang w:eastAsia="de-DE"/>
        </w:rPr>
        <w:t>12345 Musterstadt</w:t>
      </w:r>
    </w:p>
    <w:p w14:paraId="6542B612" w14:textId="5CAADCE2" w:rsidR="004849C1" w:rsidRPr="007C05BA" w:rsidRDefault="004849C1" w:rsidP="004849C1">
      <w:pPr>
        <w:pStyle w:val="EinfAbs"/>
        <w:tabs>
          <w:tab w:val="left" w:pos="2380"/>
        </w:tabs>
        <w:suppressAutoHyphens/>
        <w:spacing w:after="170"/>
        <w:rPr>
          <w:rFonts w:ascii="Arial" w:hAnsi="Arial" w:cs="Arial"/>
          <w:bCs/>
          <w:color w:val="E5007D"/>
          <w:sz w:val="22"/>
          <w:szCs w:val="22"/>
        </w:rPr>
      </w:pPr>
    </w:p>
    <w:p w14:paraId="4D0E1CF7" w14:textId="068101D6" w:rsidR="004849C1" w:rsidRDefault="004849C1" w:rsidP="000E36F2">
      <w:pPr>
        <w:pStyle w:val="EinfAbs"/>
        <w:tabs>
          <w:tab w:val="left" w:pos="2380"/>
        </w:tabs>
        <w:suppressAutoHyphens/>
        <w:spacing w:after="170"/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cyan"/>
        </w:rPr>
        <w:t xml:space="preserve"> </w:t>
      </w:r>
      <w:bookmarkStart w:id="0" w:name="_Hlk61595102"/>
      <w:r w:rsidRPr="002B46CE">
        <w:rPr>
          <w:rFonts w:ascii="Arial" w:hAnsi="Arial" w:cs="Arial"/>
          <w:sz w:val="22"/>
          <w:szCs w:val="22"/>
          <w:highlight w:val="cyan"/>
        </w:rPr>
        <w:t xml:space="preserve">Musterstadt, </w:t>
      </w:r>
      <w:proofErr w:type="spellStart"/>
      <w:r w:rsidRPr="002B46CE">
        <w:rPr>
          <w:rFonts w:ascii="Arial" w:hAnsi="Arial" w:cs="Arial"/>
          <w:sz w:val="22"/>
          <w:szCs w:val="22"/>
          <w:highlight w:val="cyan"/>
        </w:rPr>
        <w:t>xx.</w:t>
      </w:r>
      <w:proofErr w:type="gramStart"/>
      <w:r w:rsidRPr="002B46CE">
        <w:rPr>
          <w:rFonts w:ascii="Arial" w:hAnsi="Arial" w:cs="Arial"/>
          <w:sz w:val="22"/>
          <w:szCs w:val="22"/>
          <w:highlight w:val="cyan"/>
        </w:rPr>
        <w:t>xx.xxxx</w:t>
      </w:r>
      <w:bookmarkEnd w:id="0"/>
      <w:proofErr w:type="spellEnd"/>
      <w:proofErr w:type="gramEnd"/>
    </w:p>
    <w:p w14:paraId="317A1B07" w14:textId="0E2E9494" w:rsidR="004849C1" w:rsidRDefault="004849C1" w:rsidP="004849C1">
      <w:pPr>
        <w:pStyle w:val="EinfAbs"/>
        <w:tabs>
          <w:tab w:val="left" w:pos="2380"/>
        </w:tabs>
        <w:suppressAutoHyphens/>
        <w:spacing w:after="170"/>
        <w:rPr>
          <w:rFonts w:ascii="Arial" w:hAnsi="Arial" w:cs="Arial"/>
          <w:sz w:val="22"/>
          <w:szCs w:val="22"/>
        </w:rPr>
      </w:pPr>
    </w:p>
    <w:p w14:paraId="23BB3B09" w14:textId="25E92FB8" w:rsidR="004849C1" w:rsidRDefault="00D35BF4" w:rsidP="004849C1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34FC1154" wp14:editId="7113F69F">
            <wp:extent cx="5835650" cy="1082606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976" cy="108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0D47AB2" w14:textId="77777777" w:rsidR="004849C1" w:rsidRPr="00894D9F" w:rsidRDefault="004849C1" w:rsidP="004849C1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2ACEE5F" w14:textId="2F52C2EF" w:rsidR="004849C1" w:rsidRDefault="004849C1" w:rsidP="004849C1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rFonts w:ascii="Arial" w:hAnsi="Arial" w:cs="Arial"/>
          <w:b/>
          <w:bCs/>
          <w:color w:val="auto"/>
          <w:sz w:val="22"/>
          <w:szCs w:val="22"/>
        </w:rPr>
      </w:pPr>
      <w:r w:rsidRPr="002B46CE">
        <w:rPr>
          <w:rFonts w:ascii="Arial" w:hAnsi="Arial" w:cs="Arial"/>
          <w:b/>
          <w:bCs/>
          <w:color w:val="auto"/>
          <w:sz w:val="22"/>
          <w:szCs w:val="22"/>
          <w:highlight w:val="cyan"/>
        </w:rPr>
        <w:t>Liebe Frau Mustermann, lieber Herr Mustermann,</w:t>
      </w:r>
    </w:p>
    <w:p w14:paraId="7F417B7D" w14:textId="77777777" w:rsidR="004849C1" w:rsidRDefault="004849C1" w:rsidP="004849C1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B990654" w14:textId="10136927" w:rsidR="004849C1" w:rsidRPr="004849C1" w:rsidRDefault="004849C1" w:rsidP="004849C1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rFonts w:ascii="Arial" w:eastAsia="Times New Roman" w:hAnsi="Arial" w:cs="Arial"/>
          <w:color w:val="auto"/>
          <w:sz w:val="22"/>
          <w:szCs w:val="22"/>
          <w:lang w:eastAsia="de-DE"/>
        </w:rPr>
      </w:pPr>
      <w:r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mit Motion X präsentieren wir Ihnen heute </w:t>
      </w:r>
      <w:r w:rsidR="00E90AA6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die </w:t>
      </w:r>
      <w:r w:rsidR="00E90AA6" w:rsidRPr="006A6198">
        <w:rPr>
          <w:rFonts w:ascii="Arial" w:eastAsia="Times New Roman" w:hAnsi="Arial" w:cs="Arial"/>
          <w:b/>
          <w:color w:val="auto"/>
          <w:sz w:val="22"/>
          <w:szCs w:val="22"/>
          <w:lang w:eastAsia="de-DE"/>
        </w:rPr>
        <w:t>neueste Generation HdO-Hörgeräte</w:t>
      </w:r>
      <w:r w:rsidR="00E90AA6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 von Signia. Mit modernster Audiologie, Lithium-Ionen-Akku, Bluetooth und einer noch kompakteren Bauform sind sie der ideale Begleiter für mehr Hörgenuss in Ihrem Alltag. </w:t>
      </w:r>
    </w:p>
    <w:p w14:paraId="78949C7A" w14:textId="58710E60" w:rsidR="004849C1" w:rsidRDefault="004849C1" w:rsidP="004849C1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rFonts w:ascii="Arial" w:eastAsia="Times New Roman" w:hAnsi="Arial" w:cs="Arial"/>
          <w:color w:val="auto"/>
          <w:sz w:val="22"/>
          <w:szCs w:val="22"/>
          <w:lang w:eastAsia="de-DE"/>
        </w:rPr>
      </w:pPr>
    </w:p>
    <w:p w14:paraId="22DCBD7A" w14:textId="7BD2CAE2" w:rsidR="004849C1" w:rsidRPr="00134516" w:rsidRDefault="00C043DB" w:rsidP="004849C1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rFonts w:ascii="Arial" w:eastAsia="Times New Roman" w:hAnsi="Arial" w:cs="Arial"/>
          <w:bCs/>
          <w:color w:val="auto"/>
          <w:sz w:val="22"/>
          <w:szCs w:val="22"/>
          <w:lang w:eastAsia="de-D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428F1E5" wp14:editId="1440FF61">
            <wp:simplePos x="0" y="0"/>
            <wp:positionH relativeFrom="column">
              <wp:posOffset>4704080</wp:posOffset>
            </wp:positionH>
            <wp:positionV relativeFrom="paragraph">
              <wp:posOffset>686435</wp:posOffset>
            </wp:positionV>
            <wp:extent cx="1758950" cy="1758950"/>
            <wp:effectExtent l="0" t="0" r="0" b="0"/>
            <wp:wrapTight wrapText="bothSides">
              <wp:wrapPolygon edited="0">
                <wp:start x="15206" y="5381"/>
                <wp:lineTo x="5614" y="6082"/>
                <wp:lineTo x="3743" y="6550"/>
                <wp:lineTo x="3743" y="9591"/>
                <wp:lineTo x="4913" y="13334"/>
                <wp:lineTo x="6784" y="17077"/>
                <wp:lineTo x="7486" y="18013"/>
                <wp:lineTo x="10059" y="18013"/>
                <wp:lineTo x="10527" y="17077"/>
                <wp:lineTo x="12165" y="17077"/>
                <wp:lineTo x="15674" y="14504"/>
                <wp:lineTo x="15440" y="13334"/>
                <wp:lineTo x="16375" y="13334"/>
                <wp:lineTo x="18481" y="10761"/>
                <wp:lineTo x="18247" y="7252"/>
                <wp:lineTo x="17311" y="5381"/>
                <wp:lineTo x="15206" y="5381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>D</w:t>
      </w:r>
      <w:r w:rsidR="004849C1"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er </w:t>
      </w:r>
      <w:proofErr w:type="spellStart"/>
      <w:r w:rsidR="004849C1" w:rsidRPr="000E36F2">
        <w:rPr>
          <w:rFonts w:ascii="Arial" w:eastAsia="Times New Roman" w:hAnsi="Arial" w:cs="Arial"/>
          <w:b/>
          <w:bCs/>
          <w:color w:val="auto"/>
          <w:sz w:val="22"/>
          <w:szCs w:val="22"/>
          <w:lang w:eastAsia="de-DE"/>
        </w:rPr>
        <w:t>Signia</w:t>
      </w:r>
      <w:proofErr w:type="spellEnd"/>
      <w:r w:rsidR="004849C1" w:rsidRPr="000E36F2">
        <w:rPr>
          <w:rFonts w:ascii="Arial" w:eastAsia="Times New Roman" w:hAnsi="Arial" w:cs="Arial"/>
          <w:b/>
          <w:bCs/>
          <w:color w:val="auto"/>
          <w:sz w:val="22"/>
          <w:szCs w:val="22"/>
          <w:lang w:eastAsia="de-DE"/>
        </w:rPr>
        <w:t xml:space="preserve"> </w:t>
      </w:r>
      <w:proofErr w:type="spellStart"/>
      <w:r w:rsidR="004849C1" w:rsidRPr="000E36F2">
        <w:rPr>
          <w:rFonts w:ascii="Arial" w:eastAsia="Times New Roman" w:hAnsi="Arial" w:cs="Arial"/>
          <w:b/>
          <w:bCs/>
          <w:color w:val="auto"/>
          <w:sz w:val="22"/>
          <w:szCs w:val="22"/>
          <w:lang w:eastAsia="de-DE"/>
        </w:rPr>
        <w:t>Xperience</w:t>
      </w:r>
      <w:proofErr w:type="spellEnd"/>
      <w:r w:rsidR="004849C1" w:rsidRPr="000E36F2">
        <w:rPr>
          <w:rFonts w:ascii="Arial" w:eastAsia="Times New Roman" w:hAnsi="Arial" w:cs="Arial"/>
          <w:b/>
          <w:bCs/>
          <w:color w:val="auto"/>
          <w:sz w:val="22"/>
          <w:szCs w:val="22"/>
          <w:lang w:eastAsia="de-DE"/>
        </w:rPr>
        <w:t xml:space="preserve"> Chip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 ist die Schaltzentrale der neuen Hörgeräte. Er passt </w:t>
      </w:r>
      <w:r w:rsidR="00D831C5"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>die Klangverarbeitung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 immer</w:t>
      </w:r>
      <w:r w:rsidR="00D831C5"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 auf 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Ihre aktuelle </w:t>
      </w:r>
      <w:r w:rsidR="00D831C5"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>Situation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 an</w:t>
      </w:r>
      <w:r w:rsidR="004849C1"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. </w:t>
      </w:r>
      <w:r w:rsidR="004263AF">
        <w:rPr>
          <w:rFonts w:ascii="Arial" w:eastAsia="Times New Roman" w:hAnsi="Arial" w:cs="Arial"/>
          <w:color w:val="auto"/>
          <w:sz w:val="22"/>
          <w:szCs w:val="22"/>
          <w:lang w:eastAsia="de-DE"/>
        </w:rPr>
        <w:t>Dazu nutzt er die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 </w:t>
      </w:r>
      <w:r w:rsidR="00D831C5" w:rsidRPr="00D831C5">
        <w:rPr>
          <w:rFonts w:ascii="Arial" w:eastAsia="Times New Roman" w:hAnsi="Arial" w:cs="Arial"/>
          <w:b/>
          <w:color w:val="auto"/>
          <w:sz w:val="22"/>
          <w:szCs w:val="22"/>
          <w:lang w:eastAsia="de-DE"/>
        </w:rPr>
        <w:t xml:space="preserve">weltweit </w:t>
      </w:r>
      <w:r w:rsidR="004263AF">
        <w:rPr>
          <w:rFonts w:ascii="Arial" w:eastAsia="Times New Roman" w:hAnsi="Arial" w:cs="Arial"/>
          <w:b/>
          <w:color w:val="auto"/>
          <w:sz w:val="22"/>
          <w:szCs w:val="22"/>
          <w:lang w:eastAsia="de-DE"/>
        </w:rPr>
        <w:t xml:space="preserve">erste </w:t>
      </w:r>
      <w:r w:rsidR="004849C1" w:rsidRPr="00D831C5">
        <w:rPr>
          <w:rFonts w:ascii="Arial" w:eastAsia="Times New Roman" w:hAnsi="Arial" w:cs="Arial"/>
          <w:b/>
          <w:color w:val="auto"/>
          <w:sz w:val="22"/>
          <w:szCs w:val="22"/>
          <w:lang w:eastAsia="de-DE"/>
        </w:rPr>
        <w:t>i</w:t>
      </w:r>
      <w:r w:rsidR="004849C1" w:rsidRPr="004849C1">
        <w:rPr>
          <w:rFonts w:ascii="Arial" w:eastAsia="Times New Roman" w:hAnsi="Arial" w:cs="Arial"/>
          <w:b/>
          <w:color w:val="auto"/>
          <w:sz w:val="22"/>
          <w:szCs w:val="22"/>
          <w:lang w:eastAsia="de-DE"/>
        </w:rPr>
        <w:t>ntegrierte Akustik-Bewegungs-Sensorik</w:t>
      </w:r>
      <w:r w:rsidR="004849C1"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 und OVP, eine </w:t>
      </w:r>
      <w:r w:rsidR="004849C1" w:rsidRPr="004849C1">
        <w:rPr>
          <w:rFonts w:ascii="Arial" w:eastAsia="Times New Roman" w:hAnsi="Arial" w:cs="Arial"/>
          <w:b/>
          <w:color w:val="auto"/>
          <w:sz w:val="22"/>
          <w:szCs w:val="22"/>
          <w:lang w:eastAsia="de-DE"/>
        </w:rPr>
        <w:t xml:space="preserve">automatische Erkennung und </w:t>
      </w:r>
      <w:r w:rsidR="004849C1" w:rsidRPr="00134516">
        <w:rPr>
          <w:rFonts w:ascii="Arial" w:eastAsia="Times New Roman" w:hAnsi="Arial" w:cs="Arial"/>
          <w:bCs/>
          <w:color w:val="auto"/>
          <w:sz w:val="22"/>
          <w:szCs w:val="22"/>
          <w:lang w:eastAsia="de-DE"/>
        </w:rPr>
        <w:t xml:space="preserve">Verarbeitung </w:t>
      </w:r>
      <w:r w:rsidR="00D831C5" w:rsidRPr="00134516">
        <w:rPr>
          <w:rFonts w:ascii="Arial" w:eastAsia="Times New Roman" w:hAnsi="Arial" w:cs="Arial"/>
          <w:bCs/>
          <w:color w:val="auto"/>
          <w:sz w:val="22"/>
          <w:szCs w:val="22"/>
          <w:lang w:eastAsia="de-DE"/>
        </w:rPr>
        <w:t xml:space="preserve">Ihrer </w:t>
      </w:r>
      <w:r w:rsidR="000E36F2" w:rsidRPr="00134516">
        <w:rPr>
          <w:rFonts w:ascii="Arial" w:eastAsia="Times New Roman" w:hAnsi="Arial" w:cs="Arial"/>
          <w:bCs/>
          <w:color w:val="auto"/>
          <w:sz w:val="22"/>
          <w:szCs w:val="22"/>
          <w:lang w:eastAsia="de-DE"/>
        </w:rPr>
        <w:t xml:space="preserve">eigenen </w:t>
      </w:r>
      <w:r w:rsidR="004849C1" w:rsidRPr="00134516">
        <w:rPr>
          <w:rFonts w:ascii="Arial" w:eastAsia="Times New Roman" w:hAnsi="Arial" w:cs="Arial"/>
          <w:bCs/>
          <w:color w:val="auto"/>
          <w:sz w:val="22"/>
          <w:szCs w:val="22"/>
          <w:lang w:eastAsia="de-DE"/>
        </w:rPr>
        <w:t>Stimme</w:t>
      </w:r>
      <w:r w:rsidR="00D831C5" w:rsidRPr="00134516">
        <w:rPr>
          <w:rFonts w:ascii="Arial" w:eastAsia="Times New Roman" w:hAnsi="Arial" w:cs="Arial"/>
          <w:bCs/>
          <w:color w:val="auto"/>
          <w:sz w:val="22"/>
          <w:szCs w:val="22"/>
          <w:lang w:eastAsia="de-DE"/>
        </w:rPr>
        <w:t>.</w:t>
      </w:r>
    </w:p>
    <w:p w14:paraId="1A63FE40" w14:textId="4D454994" w:rsidR="004849C1" w:rsidRPr="004849C1" w:rsidRDefault="004849C1" w:rsidP="004849C1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rFonts w:ascii="Arial" w:eastAsia="Times New Roman" w:hAnsi="Arial" w:cs="Arial"/>
          <w:color w:val="auto"/>
          <w:sz w:val="22"/>
          <w:szCs w:val="22"/>
          <w:lang w:eastAsia="de-DE"/>
        </w:rPr>
      </w:pPr>
      <w:r w:rsidRPr="00134516">
        <w:rPr>
          <w:rFonts w:ascii="Arial" w:eastAsia="Times New Roman" w:hAnsi="Arial" w:cs="Arial"/>
          <w:bCs/>
          <w:color w:val="auto"/>
          <w:sz w:val="22"/>
          <w:szCs w:val="22"/>
          <w:lang w:eastAsia="de-DE"/>
        </w:rPr>
        <w:t>Ein weiteres Highlight</w:t>
      </w:r>
      <w:r w:rsidR="00D831C5" w:rsidRPr="00134516">
        <w:rPr>
          <w:rFonts w:ascii="Arial" w:eastAsia="Times New Roman" w:hAnsi="Arial" w:cs="Arial"/>
          <w:bCs/>
          <w:color w:val="auto"/>
          <w:sz w:val="22"/>
          <w:szCs w:val="22"/>
          <w:lang w:eastAsia="de-DE"/>
        </w:rPr>
        <w:t xml:space="preserve">: </w:t>
      </w:r>
      <w:r w:rsidRPr="00134516">
        <w:rPr>
          <w:rFonts w:ascii="Arial" w:eastAsia="Times New Roman" w:hAnsi="Arial" w:cs="Arial"/>
          <w:bCs/>
          <w:color w:val="auto"/>
          <w:sz w:val="22"/>
          <w:szCs w:val="22"/>
          <w:lang w:eastAsia="de-DE"/>
        </w:rPr>
        <w:t xml:space="preserve">die </w:t>
      </w:r>
      <w:r w:rsidRPr="00134516">
        <w:rPr>
          <w:rFonts w:ascii="Arial" w:eastAsia="Times New Roman" w:hAnsi="Arial" w:cs="Arial"/>
          <w:b/>
          <w:color w:val="auto"/>
          <w:sz w:val="22"/>
          <w:szCs w:val="22"/>
          <w:lang w:eastAsia="de-DE"/>
        </w:rPr>
        <w:t>kostenfreie Signia App für Ihr Smartphone</w:t>
      </w:r>
      <w:r w:rsidRPr="00134516">
        <w:rPr>
          <w:rFonts w:ascii="Arial" w:eastAsia="Times New Roman" w:hAnsi="Arial" w:cs="Arial"/>
          <w:bCs/>
          <w:color w:val="auto"/>
          <w:sz w:val="22"/>
          <w:szCs w:val="22"/>
          <w:lang w:eastAsia="de-DE"/>
        </w:rPr>
        <w:t xml:space="preserve">. </w:t>
      </w:r>
      <w:r w:rsidR="00C043DB">
        <w:rPr>
          <w:rFonts w:ascii="Arial" w:eastAsia="Times New Roman" w:hAnsi="Arial" w:cs="Arial"/>
          <w:bCs/>
          <w:color w:val="auto"/>
          <w:sz w:val="22"/>
          <w:szCs w:val="22"/>
          <w:lang w:eastAsia="de-DE"/>
        </w:rPr>
        <w:br/>
      </w:r>
      <w:r w:rsidRPr="00134516">
        <w:rPr>
          <w:rFonts w:ascii="Arial" w:eastAsia="Times New Roman" w:hAnsi="Arial" w:cs="Arial"/>
          <w:bCs/>
          <w:color w:val="auto"/>
          <w:sz w:val="22"/>
          <w:szCs w:val="22"/>
          <w:lang w:eastAsia="de-DE"/>
        </w:rPr>
        <w:t>Damit lassen</w:t>
      </w:r>
      <w:r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 sich die Hörgeräte nicht nur bedienen, sondern 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>Sie erhalten</w:t>
      </w:r>
      <w:r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 auch 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außerhalb unserer Öffnungszeiten </w:t>
      </w:r>
      <w:r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Support, 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ganz </w:t>
      </w:r>
      <w:r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egal wo 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>Sie sind</w:t>
      </w:r>
      <w:r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. 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Wie das funktioniert? Mit </w:t>
      </w:r>
      <w:proofErr w:type="spellStart"/>
      <w:r w:rsidRPr="00D831C5">
        <w:rPr>
          <w:rFonts w:ascii="Arial" w:eastAsia="Times New Roman" w:hAnsi="Arial" w:cs="Arial"/>
          <w:b/>
          <w:bCs/>
          <w:color w:val="auto"/>
          <w:sz w:val="22"/>
          <w:szCs w:val="22"/>
          <w:lang w:eastAsia="de-DE"/>
        </w:rPr>
        <w:t>Signia</w:t>
      </w:r>
      <w:proofErr w:type="spellEnd"/>
      <w:r w:rsidRPr="00D831C5">
        <w:rPr>
          <w:rFonts w:ascii="Arial" w:eastAsia="Times New Roman" w:hAnsi="Arial" w:cs="Arial"/>
          <w:b/>
          <w:bCs/>
          <w:color w:val="auto"/>
          <w:sz w:val="22"/>
          <w:szCs w:val="22"/>
          <w:lang w:eastAsia="de-DE"/>
        </w:rPr>
        <w:t xml:space="preserve"> Assistant </w:t>
      </w:r>
      <w:r w:rsidR="00D831C5" w:rsidRPr="00D831C5">
        <w:rPr>
          <w:rFonts w:ascii="Arial" w:eastAsia="Times New Roman" w:hAnsi="Arial" w:cs="Arial"/>
          <w:b/>
          <w:bCs/>
          <w:color w:val="auto"/>
          <w:sz w:val="22"/>
          <w:szCs w:val="22"/>
          <w:lang w:eastAsia="de-DE"/>
        </w:rPr>
        <w:t xml:space="preserve">der </w:t>
      </w:r>
      <w:r w:rsidRPr="00D831C5">
        <w:rPr>
          <w:rFonts w:ascii="Arial" w:eastAsia="Times New Roman" w:hAnsi="Arial" w:cs="Arial"/>
          <w:b/>
          <w:bCs/>
          <w:color w:val="auto"/>
          <w:sz w:val="22"/>
          <w:szCs w:val="22"/>
          <w:lang w:eastAsia="de-DE"/>
        </w:rPr>
        <w:t>integrierte</w:t>
      </w:r>
      <w:r w:rsidR="00D831C5" w:rsidRPr="00D831C5">
        <w:rPr>
          <w:rFonts w:ascii="Arial" w:eastAsia="Times New Roman" w:hAnsi="Arial" w:cs="Arial"/>
          <w:b/>
          <w:bCs/>
          <w:color w:val="auto"/>
          <w:sz w:val="22"/>
          <w:szCs w:val="22"/>
          <w:lang w:eastAsia="de-DE"/>
        </w:rPr>
        <w:t>n</w:t>
      </w:r>
      <w:r w:rsidRPr="00D831C5">
        <w:rPr>
          <w:rFonts w:ascii="Arial" w:eastAsia="Times New Roman" w:hAnsi="Arial" w:cs="Arial"/>
          <w:b/>
          <w:bCs/>
          <w:color w:val="auto"/>
          <w:sz w:val="22"/>
          <w:szCs w:val="22"/>
          <w:lang w:eastAsia="de-DE"/>
        </w:rPr>
        <w:t xml:space="preserve"> künstliche Intelligenz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. Nach einem kurzen Feedback durch Sie, passt der </w:t>
      </w:r>
      <w:proofErr w:type="spellStart"/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>Signia</w:t>
      </w:r>
      <w:proofErr w:type="spellEnd"/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 Assistant </w:t>
      </w:r>
      <w:r w:rsidRPr="004849C1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die Klangverarbeitung 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unmittelbar </w:t>
      </w:r>
      <w:r w:rsidR="000E36F2">
        <w:rPr>
          <w:rFonts w:ascii="Arial" w:eastAsia="Times New Roman" w:hAnsi="Arial" w:cs="Arial"/>
          <w:color w:val="auto"/>
          <w:sz w:val="22"/>
          <w:szCs w:val="22"/>
          <w:lang w:eastAsia="de-DE"/>
        </w:rPr>
        <w:t>und ganz</w:t>
      </w:r>
      <w:r w:rsidR="00D831C5">
        <w:rPr>
          <w:rFonts w:ascii="Arial" w:eastAsia="Times New Roman" w:hAnsi="Arial" w:cs="Arial"/>
          <w:color w:val="auto"/>
          <w:sz w:val="22"/>
          <w:szCs w:val="22"/>
          <w:lang w:eastAsia="de-DE"/>
        </w:rPr>
        <w:t xml:space="preserve"> individuell an.</w:t>
      </w:r>
    </w:p>
    <w:p w14:paraId="0839AB9C" w14:textId="77951817" w:rsidR="004849C1" w:rsidRDefault="00D831C5" w:rsidP="004849C1">
      <w:pPr>
        <w:spacing w:after="12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M</w:t>
      </w:r>
      <w:r w:rsidRPr="00D831C5">
        <w:rPr>
          <w:rFonts w:ascii="Arial" w:eastAsia="Times New Roman" w:hAnsi="Arial" w:cs="Arial"/>
          <w:lang w:eastAsia="de-DE"/>
        </w:rPr>
        <w:t>it</w:t>
      </w:r>
      <w:r>
        <w:rPr>
          <w:rFonts w:ascii="Arial" w:eastAsia="Times New Roman" w:hAnsi="Arial" w:cs="Arial"/>
          <w:b/>
          <w:lang w:eastAsia="de-DE"/>
        </w:rPr>
        <w:t xml:space="preserve"> Motion X </w:t>
      </w:r>
      <w:r w:rsidRPr="00D831C5">
        <w:rPr>
          <w:rFonts w:ascii="Arial" w:eastAsia="Times New Roman" w:hAnsi="Arial" w:cs="Arial"/>
          <w:b/>
          <w:lang w:eastAsia="de-DE"/>
        </w:rPr>
        <w:t>und</w:t>
      </w:r>
      <w:r>
        <w:rPr>
          <w:rFonts w:ascii="Arial" w:eastAsia="Times New Roman" w:hAnsi="Arial" w:cs="Arial"/>
          <w:lang w:eastAsia="de-DE"/>
        </w:rPr>
        <w:t xml:space="preserve"> </w:t>
      </w:r>
      <w:r w:rsidRPr="00D831C5">
        <w:rPr>
          <w:rFonts w:ascii="Arial" w:eastAsia="Times New Roman" w:hAnsi="Arial" w:cs="Arial"/>
          <w:b/>
          <w:lang w:eastAsia="de-DE"/>
        </w:rPr>
        <w:t>Bluetooth</w:t>
      </w:r>
      <w:r w:rsidRPr="004849C1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genießen Sie </w:t>
      </w:r>
      <w:r w:rsidRPr="004849C1">
        <w:rPr>
          <w:rFonts w:ascii="Arial" w:eastAsia="Times New Roman" w:hAnsi="Arial" w:cs="Arial"/>
          <w:lang w:eastAsia="de-DE"/>
        </w:rPr>
        <w:t>noch mehr Komfort in Ihrem Alltag</w:t>
      </w:r>
      <w:r>
        <w:rPr>
          <w:rFonts w:ascii="Arial" w:eastAsia="Times New Roman" w:hAnsi="Arial" w:cs="Arial"/>
          <w:lang w:eastAsia="de-DE"/>
        </w:rPr>
        <w:t>, denn</w:t>
      </w:r>
      <w:r w:rsidRPr="004849C1">
        <w:rPr>
          <w:rFonts w:ascii="Arial" w:eastAsia="Times New Roman" w:hAnsi="Arial" w:cs="Arial"/>
          <w:lang w:eastAsia="de-DE"/>
        </w:rPr>
        <w:t xml:space="preserve"> TV-Ton, Telefonate und Musik </w:t>
      </w:r>
      <w:r>
        <w:rPr>
          <w:rFonts w:ascii="Arial" w:eastAsia="Times New Roman" w:hAnsi="Arial" w:cs="Arial"/>
          <w:lang w:eastAsia="de-DE"/>
        </w:rPr>
        <w:t xml:space="preserve">übertragen Sie per Bluetooth </w:t>
      </w:r>
      <w:r w:rsidRPr="004849C1">
        <w:rPr>
          <w:rFonts w:ascii="Arial" w:eastAsia="Times New Roman" w:hAnsi="Arial" w:cs="Arial"/>
          <w:lang w:eastAsia="de-DE"/>
        </w:rPr>
        <w:t>ganz bequem in die Hörgeräte</w:t>
      </w:r>
    </w:p>
    <w:p w14:paraId="6EA8854D" w14:textId="77777777" w:rsidR="00FC1194" w:rsidRDefault="00FC1194" w:rsidP="004849C1">
      <w:pPr>
        <w:spacing w:after="120" w:line="360" w:lineRule="auto"/>
        <w:contextualSpacing/>
        <w:rPr>
          <w:rFonts w:ascii="Arial" w:eastAsia="Times New Roman" w:hAnsi="Arial" w:cs="Arial"/>
          <w:lang w:eastAsia="de-DE"/>
        </w:rPr>
      </w:pPr>
    </w:p>
    <w:p w14:paraId="70B47E93" w14:textId="1C29121C" w:rsidR="004849C1" w:rsidRPr="00203CC1" w:rsidRDefault="004849C1" w:rsidP="004849C1">
      <w:pPr>
        <w:spacing w:after="120" w:line="360" w:lineRule="auto"/>
        <w:contextualSpacing/>
        <w:rPr>
          <w:rFonts w:ascii="Arial" w:eastAsia="Times New Roman" w:hAnsi="Arial" w:cs="Arial"/>
          <w:lang w:eastAsia="de-DE"/>
        </w:rPr>
      </w:pPr>
      <w:r w:rsidRPr="00203CC1">
        <w:rPr>
          <w:rFonts w:ascii="Arial" w:eastAsia="Times New Roman" w:hAnsi="Arial" w:cs="Arial"/>
          <w:lang w:eastAsia="de-DE"/>
        </w:rPr>
        <w:t xml:space="preserve">Neugierig? </w:t>
      </w:r>
      <w:r w:rsidRPr="008D13C7">
        <w:rPr>
          <w:rFonts w:ascii="Arial" w:eastAsia="Times New Roman" w:hAnsi="Arial" w:cs="Arial"/>
          <w:lang w:eastAsia="de-DE"/>
        </w:rPr>
        <w:t xml:space="preserve">Testen Sie die </w:t>
      </w:r>
      <w:r w:rsidR="00E90AA6">
        <w:rPr>
          <w:rFonts w:ascii="Arial" w:eastAsia="Times New Roman" w:hAnsi="Arial" w:cs="Arial"/>
          <w:lang w:eastAsia="de-DE"/>
        </w:rPr>
        <w:t xml:space="preserve">neuen </w:t>
      </w:r>
      <w:r w:rsidR="00D831C5">
        <w:rPr>
          <w:rFonts w:ascii="Arial" w:eastAsia="Times New Roman" w:hAnsi="Arial" w:cs="Arial"/>
          <w:lang w:eastAsia="de-DE"/>
        </w:rPr>
        <w:t>Motion X</w:t>
      </w:r>
      <w:r w:rsidRPr="008D13C7">
        <w:rPr>
          <w:rFonts w:ascii="Arial" w:eastAsia="Times New Roman" w:hAnsi="Arial" w:cs="Arial"/>
          <w:lang w:eastAsia="de-DE"/>
        </w:rPr>
        <w:t xml:space="preserve"> </w:t>
      </w:r>
      <w:r w:rsidR="00E90AA6">
        <w:rPr>
          <w:rFonts w:ascii="Arial" w:eastAsia="Times New Roman" w:hAnsi="Arial" w:cs="Arial"/>
          <w:lang w:eastAsia="de-DE"/>
        </w:rPr>
        <w:t xml:space="preserve">Hörgeräte </w:t>
      </w:r>
      <w:r w:rsidRPr="008D13C7">
        <w:rPr>
          <w:rFonts w:ascii="Arial" w:eastAsia="Times New Roman" w:hAnsi="Arial" w:cs="Arial"/>
          <w:lang w:eastAsia="de-DE"/>
        </w:rPr>
        <w:t>jetzt kostenlos bei uns.</w:t>
      </w:r>
      <w:r w:rsidRPr="00203CC1">
        <w:rPr>
          <w:rFonts w:ascii="Arial" w:eastAsia="Times New Roman" w:hAnsi="Arial" w:cs="Arial"/>
          <w:lang w:eastAsia="de-DE"/>
        </w:rPr>
        <w:t xml:space="preserve"> Vereinbaren Sie gleich einen unverbindlichen Termin mit uns unter der Telefonnummer </w:t>
      </w:r>
      <w:r w:rsidRPr="00132B5B">
        <w:rPr>
          <w:rFonts w:ascii="Arial" w:eastAsia="Times New Roman" w:hAnsi="Arial" w:cs="Arial"/>
          <w:highlight w:val="cyan"/>
          <w:lang w:eastAsia="de-DE"/>
        </w:rPr>
        <w:t>01234/56789.</w:t>
      </w:r>
    </w:p>
    <w:p w14:paraId="5768D1A6" w14:textId="69F07B2C" w:rsidR="004849C1" w:rsidRPr="00203CC1" w:rsidRDefault="004849C1" w:rsidP="004849C1">
      <w:pPr>
        <w:pStyle w:val="EinfAbs"/>
        <w:tabs>
          <w:tab w:val="left" w:pos="2380"/>
        </w:tabs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5CEF35E0" w14:textId="77777777" w:rsidR="000E36F2" w:rsidRDefault="004849C1" w:rsidP="000E36F2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rFonts w:ascii="Arial" w:hAnsi="Arial" w:cs="Arial"/>
          <w:sz w:val="22"/>
          <w:szCs w:val="22"/>
        </w:rPr>
      </w:pPr>
      <w:r w:rsidRPr="00203CC1">
        <w:rPr>
          <w:rFonts w:ascii="Arial" w:hAnsi="Arial" w:cs="Arial"/>
          <w:sz w:val="22"/>
          <w:szCs w:val="22"/>
        </w:rPr>
        <w:t>Wir freuen uns auf Sie!</w:t>
      </w:r>
    </w:p>
    <w:p w14:paraId="2A1F5B96" w14:textId="5FF2B5BA" w:rsidR="004849C1" w:rsidRPr="000E36F2" w:rsidRDefault="004849C1" w:rsidP="000E36F2">
      <w:pPr>
        <w:pStyle w:val="EinfAbs"/>
        <w:tabs>
          <w:tab w:val="left" w:pos="2380"/>
        </w:tabs>
        <w:suppressAutoHyphens/>
        <w:spacing w:after="170" w:line="360" w:lineRule="auto"/>
        <w:contextualSpacing/>
        <w:rPr>
          <w:noProof/>
          <w:sz w:val="22"/>
          <w:szCs w:val="22"/>
        </w:rPr>
      </w:pPr>
      <w:r w:rsidRPr="000E36F2">
        <w:rPr>
          <w:rFonts w:ascii="Arial" w:hAnsi="Arial" w:cs="Arial"/>
          <w:sz w:val="22"/>
          <w:szCs w:val="22"/>
          <w:highlight w:val="cyan"/>
        </w:rPr>
        <w:t>Ihr Team von Mustermann Hörakustik</w:t>
      </w:r>
    </w:p>
    <w:sectPr w:rsidR="004849C1" w:rsidRPr="000E36F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52543" w14:textId="77777777" w:rsidR="004B7A6A" w:rsidRDefault="004B7A6A" w:rsidP="004B7A6A">
      <w:pPr>
        <w:spacing w:after="0" w:line="240" w:lineRule="auto"/>
      </w:pPr>
      <w:r>
        <w:separator/>
      </w:r>
    </w:p>
  </w:endnote>
  <w:endnote w:type="continuationSeparator" w:id="0">
    <w:p w14:paraId="2C66D002" w14:textId="77777777" w:rsidR="004B7A6A" w:rsidRDefault="004B7A6A" w:rsidP="004B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8B014" w14:textId="77777777" w:rsidR="004B7A6A" w:rsidRDefault="004B7A6A" w:rsidP="004B7A6A">
      <w:pPr>
        <w:spacing w:after="0" w:line="240" w:lineRule="auto"/>
      </w:pPr>
      <w:r>
        <w:separator/>
      </w:r>
    </w:p>
  </w:footnote>
  <w:footnote w:type="continuationSeparator" w:id="0">
    <w:p w14:paraId="77CB2933" w14:textId="77777777" w:rsidR="004B7A6A" w:rsidRDefault="004B7A6A" w:rsidP="004B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3FE33" w14:textId="3A076281" w:rsidR="004B7A6A" w:rsidRDefault="004B7A6A" w:rsidP="004B7A6A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6A"/>
    <w:rsid w:val="000E36F2"/>
    <w:rsid w:val="00134516"/>
    <w:rsid w:val="00134E1A"/>
    <w:rsid w:val="002838CE"/>
    <w:rsid w:val="002C481D"/>
    <w:rsid w:val="004263AF"/>
    <w:rsid w:val="004849C1"/>
    <w:rsid w:val="00491A38"/>
    <w:rsid w:val="004B7A6A"/>
    <w:rsid w:val="006528BD"/>
    <w:rsid w:val="006A6198"/>
    <w:rsid w:val="006E04D6"/>
    <w:rsid w:val="00766606"/>
    <w:rsid w:val="0086775A"/>
    <w:rsid w:val="009327CC"/>
    <w:rsid w:val="00BF55DA"/>
    <w:rsid w:val="00C043DB"/>
    <w:rsid w:val="00CE4BF5"/>
    <w:rsid w:val="00D07744"/>
    <w:rsid w:val="00D35BF4"/>
    <w:rsid w:val="00D831C5"/>
    <w:rsid w:val="00E90AA6"/>
    <w:rsid w:val="00ED517D"/>
    <w:rsid w:val="00FC1194"/>
    <w:rsid w:val="00FC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020D"/>
  <w15:chartTrackingRefBased/>
  <w15:docId w15:val="{F182C1EE-8202-45F2-9EC7-3B0DC974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7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7A6A"/>
  </w:style>
  <w:style w:type="paragraph" w:styleId="Fuzeile">
    <w:name w:val="footer"/>
    <w:basedOn w:val="Standard"/>
    <w:link w:val="FuzeileZchn"/>
    <w:uiPriority w:val="99"/>
    <w:unhideWhenUsed/>
    <w:rsid w:val="004B7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7A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A6A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Standard"/>
    <w:uiPriority w:val="99"/>
    <w:rsid w:val="004849C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Kuechler</dc:creator>
  <cp:keywords/>
  <dc:description/>
  <cp:lastModifiedBy>Christine Klein-Schmidt</cp:lastModifiedBy>
  <cp:revision>2</cp:revision>
  <dcterms:created xsi:type="dcterms:W3CDTF">2021-01-15T09:50:00Z</dcterms:created>
  <dcterms:modified xsi:type="dcterms:W3CDTF">2021-01-15T09:50:00Z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340730578</vt:i4>
  </property>
</Properties>
</file>