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66D6" w14:textId="77777777" w:rsidR="007C4562" w:rsidRPr="002B46CE" w:rsidRDefault="007C4562" w:rsidP="007C4562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bookmarkStart w:id="0" w:name="_Hlk62629996"/>
      <w:bookmarkEnd w:id="0"/>
      <w:r w:rsidRPr="002B46CE">
        <w:rPr>
          <w:rFonts w:ascii="Arial" w:eastAsia="Times New Roman" w:hAnsi="Arial" w:cs="Arial"/>
          <w:highlight w:val="cyan"/>
          <w:lang w:eastAsia="de-DE"/>
        </w:rPr>
        <w:t>Herrn Manfred Mustermann</w:t>
      </w:r>
    </w:p>
    <w:p w14:paraId="545BD624" w14:textId="77777777" w:rsidR="007C4562" w:rsidRPr="002B46CE" w:rsidRDefault="007C4562" w:rsidP="007C4562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Musterstraße 1</w:t>
      </w:r>
    </w:p>
    <w:p w14:paraId="6232F7F8" w14:textId="77777777" w:rsidR="007C4562" w:rsidRDefault="007C4562" w:rsidP="007C4562">
      <w:pPr>
        <w:spacing w:after="0" w:line="300" w:lineRule="auto"/>
        <w:rPr>
          <w:rFonts w:ascii="Arial" w:eastAsia="Times New Roman" w:hAnsi="Arial" w:cs="Arial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12345 Musterstadt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</w:p>
    <w:p w14:paraId="585FDD94" w14:textId="32A8F0B4" w:rsidR="007C4562" w:rsidRDefault="007C4562" w:rsidP="00827A92">
      <w:pPr>
        <w:spacing w:after="0" w:line="300" w:lineRule="auto"/>
        <w:rPr>
          <w:rFonts w:ascii="Arial" w:eastAsia="Times New Roman" w:hAnsi="Arial" w:cs="Arial"/>
          <w:lang w:eastAsia="de-DE"/>
        </w:rPr>
      </w:pPr>
    </w:p>
    <w:p w14:paraId="70C45399" w14:textId="77777777" w:rsidR="007C4562" w:rsidRPr="002B46CE" w:rsidRDefault="007C4562" w:rsidP="007C4562">
      <w:pPr>
        <w:spacing w:after="0" w:line="30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bookmarkStart w:id="1" w:name="_Hlk61595102"/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2B46CE">
        <w:rPr>
          <w:rFonts w:ascii="Arial" w:hAnsi="Arial" w:cs="Arial"/>
          <w:highlight w:val="cyan"/>
        </w:rPr>
        <w:t xml:space="preserve">Musterstadt, </w:t>
      </w:r>
      <w:proofErr w:type="spellStart"/>
      <w:r w:rsidRPr="002B46CE">
        <w:rPr>
          <w:rFonts w:ascii="Arial" w:hAnsi="Arial" w:cs="Arial"/>
          <w:highlight w:val="cyan"/>
        </w:rPr>
        <w:t>xx.</w:t>
      </w:r>
      <w:proofErr w:type="gramStart"/>
      <w:r w:rsidRPr="002B46CE">
        <w:rPr>
          <w:rFonts w:ascii="Arial" w:hAnsi="Arial" w:cs="Arial"/>
          <w:highlight w:val="cyan"/>
        </w:rPr>
        <w:t>xx.xxxx</w:t>
      </w:r>
      <w:bookmarkEnd w:id="1"/>
      <w:proofErr w:type="spellEnd"/>
      <w:proofErr w:type="gramEnd"/>
    </w:p>
    <w:p w14:paraId="4430DDD1" w14:textId="77777777" w:rsidR="00B165CC" w:rsidRDefault="00B165CC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cyan"/>
        </w:rPr>
      </w:pPr>
    </w:p>
    <w:p w14:paraId="09CDACFD" w14:textId="77777777" w:rsidR="00B165CC" w:rsidRDefault="00B165CC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cyan"/>
        </w:rPr>
      </w:pPr>
    </w:p>
    <w:p w14:paraId="0EBDC7BA" w14:textId="21BA7956" w:rsidR="00B165CC" w:rsidRPr="00D26673" w:rsidRDefault="00DF07D7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DF07D7">
        <w:rPr>
          <w:rFonts w:ascii="Arial" w:hAnsi="Arial" w:cs="Arial"/>
          <w:b/>
          <w:bCs/>
          <w:noProof/>
          <w:color w:val="auto"/>
          <w:sz w:val="22"/>
          <w:szCs w:val="22"/>
          <w:highlight w:val="cya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56B5E9" wp14:editId="41E4C7B3">
                <wp:simplePos x="0" y="0"/>
                <wp:positionH relativeFrom="column">
                  <wp:posOffset>204470</wp:posOffset>
                </wp:positionH>
                <wp:positionV relativeFrom="paragraph">
                  <wp:posOffset>259080</wp:posOffset>
                </wp:positionV>
                <wp:extent cx="236093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F0D1E" w14:textId="2CD46110" w:rsidR="00DF07D7" w:rsidRPr="003A4D22" w:rsidRDefault="00DF07D7">
                            <w:pPr>
                              <w:rPr>
                                <w:rFonts w:ascii="Gibson Light" w:hAnsi="Gibson Light"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 w:rsidRPr="003A4D22">
                              <w:rPr>
                                <w:rFonts w:ascii="Gibson Light" w:hAnsi="Gibson Light"/>
                                <w:color w:val="FFFFFF" w:themeColor="background1"/>
                                <w:sz w:val="24"/>
                              </w:rPr>
                              <w:t>Signia</w:t>
                            </w:r>
                            <w:proofErr w:type="spellEnd"/>
                            <w:r w:rsidRPr="003A4D22">
                              <w:rPr>
                                <w:rFonts w:ascii="Gibson Light" w:hAnsi="Gibson Light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4D22">
                              <w:rPr>
                                <w:rFonts w:ascii="Gibson Light" w:hAnsi="Gibson Light"/>
                                <w:color w:val="FFFFFF" w:themeColor="background1"/>
                                <w:sz w:val="24"/>
                              </w:rPr>
                              <w:t>Active</w:t>
                            </w:r>
                            <w:proofErr w:type="spellEnd"/>
                            <w:r w:rsidRPr="003A4D22">
                              <w:rPr>
                                <w:rFonts w:ascii="Gibson Light" w:hAnsi="Gibson Light"/>
                                <w:color w:val="FFFFFF" w:themeColor="background1"/>
                                <w:sz w:val="24"/>
                              </w:rPr>
                              <w:t xml:space="preserve"> – </w:t>
                            </w:r>
                          </w:p>
                          <w:p w14:paraId="2275D511" w14:textId="133E15BF" w:rsidR="00DF07D7" w:rsidRPr="003A4D22" w:rsidRDefault="00DF07D7">
                            <w:pPr>
                              <w:rPr>
                                <w:rFonts w:ascii="Gibson Light" w:hAnsi="Gibson Light"/>
                                <w:color w:val="FFFFFF" w:themeColor="background1"/>
                                <w:sz w:val="24"/>
                              </w:rPr>
                            </w:pPr>
                            <w:r w:rsidRPr="003A4D22">
                              <w:rPr>
                                <w:rFonts w:ascii="Gibson Light" w:hAnsi="Gibson Light"/>
                                <w:color w:val="FFFFFF" w:themeColor="background1"/>
                                <w:sz w:val="24"/>
                              </w:rPr>
                              <w:t>Hören auf dem nächsten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56B5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1pt;margin-top:20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" filled="f" stroked="f">
                <v:textbox style="mso-fit-shape-to-text:t">
                  <w:txbxContent>
                    <w:p w14:paraId="005F0D1E" w14:textId="2CD46110" w:rsidR="00DF07D7" w:rsidRPr="003A4D22" w:rsidRDefault="00DF07D7">
                      <w:pPr>
                        <w:rPr>
                          <w:rFonts w:ascii="Gibson Light" w:hAnsi="Gibson Light"/>
                          <w:color w:val="FFFFFF" w:themeColor="background1"/>
                          <w:sz w:val="24"/>
                        </w:rPr>
                      </w:pPr>
                      <w:proofErr w:type="spellStart"/>
                      <w:r w:rsidRPr="003A4D22">
                        <w:rPr>
                          <w:rFonts w:ascii="Gibson Light" w:hAnsi="Gibson Light"/>
                          <w:color w:val="FFFFFF" w:themeColor="background1"/>
                          <w:sz w:val="24"/>
                        </w:rPr>
                        <w:t>Signia</w:t>
                      </w:r>
                      <w:proofErr w:type="spellEnd"/>
                      <w:r w:rsidRPr="003A4D22">
                        <w:rPr>
                          <w:rFonts w:ascii="Gibson Light" w:hAnsi="Gibson Light"/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3A4D22">
                        <w:rPr>
                          <w:rFonts w:ascii="Gibson Light" w:hAnsi="Gibson Light"/>
                          <w:color w:val="FFFFFF" w:themeColor="background1"/>
                          <w:sz w:val="24"/>
                        </w:rPr>
                        <w:t>Active</w:t>
                      </w:r>
                      <w:proofErr w:type="spellEnd"/>
                      <w:r w:rsidRPr="003A4D22">
                        <w:rPr>
                          <w:rFonts w:ascii="Gibson Light" w:hAnsi="Gibson Light"/>
                          <w:color w:val="FFFFFF" w:themeColor="background1"/>
                          <w:sz w:val="24"/>
                        </w:rPr>
                        <w:t xml:space="preserve"> – </w:t>
                      </w:r>
                    </w:p>
                    <w:p w14:paraId="2275D511" w14:textId="133E15BF" w:rsidR="00DF07D7" w:rsidRPr="003A4D22" w:rsidRDefault="00DF07D7">
                      <w:pPr>
                        <w:rPr>
                          <w:rFonts w:ascii="Gibson Light" w:hAnsi="Gibson Light"/>
                          <w:color w:val="FFFFFF" w:themeColor="background1"/>
                          <w:sz w:val="24"/>
                        </w:rPr>
                      </w:pPr>
                      <w:r w:rsidRPr="003A4D22">
                        <w:rPr>
                          <w:rFonts w:ascii="Gibson Light" w:hAnsi="Gibson Light"/>
                          <w:color w:val="FFFFFF" w:themeColor="background1"/>
                          <w:sz w:val="24"/>
                        </w:rPr>
                        <w:t>Hören auf dem nächsten Level.</w:t>
                      </w:r>
                    </w:p>
                  </w:txbxContent>
                </v:textbox>
              </v:shape>
            </w:pict>
          </mc:Fallback>
        </mc:AlternateContent>
      </w:r>
      <w:r w:rsidR="00D93F68" w:rsidRPr="00D26673">
        <w:rPr>
          <w:rFonts w:ascii="Arial" w:hAnsi="Arial" w:cs="Arial"/>
          <w:b/>
          <w:bCs/>
          <w:noProof/>
          <w:color w:val="auto"/>
          <w:sz w:val="22"/>
          <w:szCs w:val="22"/>
        </w:rPr>
        <w:drawing>
          <wp:inline distT="0" distB="0" distL="0" distR="0" wp14:anchorId="1E9DDE85" wp14:editId="67B9C9AB">
            <wp:extent cx="5681980" cy="14763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71" b="19886"/>
                    <a:stretch/>
                  </pic:blipFill>
                  <pic:spPr bwMode="auto">
                    <a:xfrm>
                      <a:off x="0" y="0"/>
                      <a:ext cx="5681980" cy="147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7A92" w:rsidRPr="00D2667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636E7C9" w14:textId="32722A19" w:rsidR="00B165CC" w:rsidRDefault="00B165CC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cyan"/>
        </w:rPr>
      </w:pPr>
    </w:p>
    <w:p w14:paraId="60C5BFCC" w14:textId="77777777" w:rsidR="00B165CC" w:rsidRDefault="00B165CC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cyan"/>
        </w:rPr>
      </w:pPr>
    </w:p>
    <w:p w14:paraId="01AFE21F" w14:textId="2CBB04CC" w:rsidR="00C92516" w:rsidRDefault="00827A92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L</w:t>
      </w:r>
      <w:r w:rsidR="00C92516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iebe Frau Mustermann, lieber Herr Mustermann,</w:t>
      </w:r>
    </w:p>
    <w:p w14:paraId="538276B5" w14:textId="77777777" w:rsidR="00C92516" w:rsidRDefault="00C92516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F10E77B" w14:textId="0D61F300" w:rsidR="00B8678E" w:rsidRDefault="00C92516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mit </w:t>
      </w:r>
      <w:proofErr w:type="spellStart"/>
      <w:r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Signia</w:t>
      </w:r>
      <w:proofErr w:type="spellEnd"/>
      <w:r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 </w:t>
      </w:r>
      <w:proofErr w:type="spellStart"/>
      <w:r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Active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präsentieren wir Ihnen heute eine völlig neue Hörgeräte-Kategorie</w:t>
      </w:r>
      <w:r w:rsidR="00563949">
        <w:rPr>
          <w:rFonts w:ascii="Arial" w:eastAsia="Times New Roman" w:hAnsi="Arial" w:cs="Arial"/>
          <w:color w:val="auto"/>
          <w:sz w:val="22"/>
          <w:szCs w:val="22"/>
          <w:lang w:eastAsia="de-DE"/>
        </w:rPr>
        <w:t>.</w:t>
      </w:r>
      <w:r w:rsidR="00B165CC">
        <w:rPr>
          <w:rFonts w:ascii="Arial" w:eastAsia="Times New Roman" w:hAnsi="Arial" w:cs="Arial"/>
          <w:color w:val="auto"/>
          <w:sz w:val="22"/>
          <w:szCs w:val="22"/>
          <w:lang w:eastAsia="de-DE"/>
        </w:rPr>
        <w:br/>
      </w:r>
      <w:r w:rsidR="00563949">
        <w:rPr>
          <w:rFonts w:ascii="Arial" w:eastAsia="Times New Roman" w:hAnsi="Arial" w:cs="Arial"/>
          <w:color w:val="auto"/>
          <w:sz w:val="22"/>
          <w:szCs w:val="22"/>
          <w:lang w:eastAsia="de-DE"/>
        </w:rPr>
        <w:t>D</w:t>
      </w:r>
      <w:r w:rsidR="009E082C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ie </w:t>
      </w:r>
      <w:r w:rsidR="00334DBF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revolutionären </w:t>
      </w:r>
      <w:r w:rsidR="009E082C">
        <w:rPr>
          <w:rFonts w:ascii="Arial" w:eastAsia="Times New Roman" w:hAnsi="Arial" w:cs="Arial"/>
          <w:color w:val="auto"/>
          <w:sz w:val="22"/>
          <w:szCs w:val="22"/>
          <w:lang w:eastAsia="de-DE"/>
        </w:rPr>
        <w:t>Geräte</w:t>
      </w:r>
      <w:r w:rsidR="00B8678E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="00563949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verbinden das </w:t>
      </w:r>
      <w:r w:rsidR="00B8678E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Design </w:t>
      </w:r>
      <w:r w:rsidR="003A4D22">
        <w:rPr>
          <w:rFonts w:ascii="Arial" w:eastAsia="Times New Roman" w:hAnsi="Arial" w:cs="Arial"/>
          <w:color w:val="auto"/>
          <w:sz w:val="22"/>
          <w:szCs w:val="22"/>
          <w:lang w:eastAsia="de-DE"/>
        </w:rPr>
        <w:t>aktueller</w:t>
      </w:r>
      <w:r w:rsidR="00B8678E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Bluetooth-Kopfhörer </w:t>
      </w:r>
      <w:r w:rsidR="00563949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mit der </w:t>
      </w:r>
      <w:r w:rsidR="00B8678E">
        <w:rPr>
          <w:rFonts w:ascii="Arial" w:eastAsia="Times New Roman" w:hAnsi="Arial" w:cs="Arial"/>
          <w:color w:val="auto"/>
          <w:sz w:val="22"/>
          <w:szCs w:val="22"/>
          <w:lang w:eastAsia="de-DE"/>
        </w:rPr>
        <w:t>modernste</w:t>
      </w:r>
      <w:r w:rsidR="00563949">
        <w:rPr>
          <w:rFonts w:ascii="Arial" w:eastAsia="Times New Roman" w:hAnsi="Arial" w:cs="Arial"/>
          <w:color w:val="auto"/>
          <w:sz w:val="22"/>
          <w:szCs w:val="22"/>
          <w:lang w:eastAsia="de-DE"/>
        </w:rPr>
        <w:t>n</w:t>
      </w:r>
      <w:r w:rsidR="00B8678E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="00563949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Technologie von Signia: für ein ganz neues </w:t>
      </w:r>
      <w:r w:rsidR="00B8678E">
        <w:rPr>
          <w:rFonts w:ascii="Arial" w:eastAsia="Times New Roman" w:hAnsi="Arial" w:cs="Arial"/>
          <w:color w:val="auto"/>
          <w:sz w:val="22"/>
          <w:szCs w:val="22"/>
          <w:lang w:eastAsia="de-DE"/>
        </w:rPr>
        <w:t>Hörerlebnis</w:t>
      </w:r>
      <w:r w:rsid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>.</w:t>
      </w:r>
    </w:p>
    <w:p w14:paraId="49365542" w14:textId="35DFD1B5" w:rsidR="00C92AC8" w:rsidRDefault="00C92AC8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proofErr w:type="spellStart"/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Signia</w:t>
      </w:r>
      <w:proofErr w:type="spellEnd"/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>Active</w:t>
      </w:r>
      <w:proofErr w:type="spellEnd"/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="00256A19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ist </w:t>
      </w:r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>für all jene</w:t>
      </w:r>
      <w:r w:rsidR="00256A19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geschaffen</w:t>
      </w:r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, </w:t>
      </w:r>
      <w:r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die keine Hörlösungen in herkömmlicher Bauform möchten</w:t>
      </w:r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</w:t>
      </w:r>
      <w:r w:rsidR="00256A19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Denn das moderne, aus dem Bereich der Consumer Elektronik bekannte, Design wird oft wohl gar nicht als Hörgerät erkannt. </w:t>
      </w:r>
      <w:r w:rsidR="00B165CC">
        <w:rPr>
          <w:rFonts w:ascii="Arial" w:eastAsia="Times New Roman" w:hAnsi="Arial" w:cs="Arial"/>
          <w:color w:val="auto"/>
          <w:sz w:val="22"/>
          <w:szCs w:val="22"/>
          <w:lang w:eastAsia="de-DE"/>
        </w:rPr>
        <w:t>E</w:t>
      </w:r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benso eignen sich </w:t>
      </w:r>
      <w:proofErr w:type="spellStart"/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Signia</w:t>
      </w:r>
      <w:proofErr w:type="spellEnd"/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>Active</w:t>
      </w:r>
      <w:proofErr w:type="spellEnd"/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für erfahrene </w:t>
      </w:r>
      <w:r w:rsidR="00B165CC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Nutzer</w:t>
      </w:r>
      <w:r w:rsidRP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>, die für Sport und andere Freizeitaktivitäten ein zweites, stylisches Paar Hörgeräte suchen.</w:t>
      </w:r>
    </w:p>
    <w:p w14:paraId="4B790EDD" w14:textId="77777777" w:rsidR="00B165CC" w:rsidRDefault="00B165CC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</w:p>
    <w:p w14:paraId="64890244" w14:textId="6E24F3DF" w:rsidR="00582BDA" w:rsidRDefault="00256A19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37EB83" wp14:editId="7B524391">
            <wp:simplePos x="0" y="0"/>
            <wp:positionH relativeFrom="column">
              <wp:posOffset>3986530</wp:posOffset>
            </wp:positionH>
            <wp:positionV relativeFrom="paragraph">
              <wp:posOffset>1275080</wp:posOffset>
            </wp:positionV>
            <wp:extent cx="2108200" cy="1609725"/>
            <wp:effectExtent l="0" t="0" r="635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0" b="10994"/>
                    <a:stretch/>
                  </pic:blipFill>
                  <pic:spPr bwMode="auto">
                    <a:xfrm>
                      <a:off x="0" y="0"/>
                      <a:ext cx="2108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Trotz neuer Form bleibt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>Signia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>Active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100% Hörgerät. 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>D</w:t>
      </w:r>
      <w:r w:rsid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er </w:t>
      </w:r>
      <w:proofErr w:type="spellStart"/>
      <w:r w:rsid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Signia</w:t>
      </w:r>
      <w:proofErr w:type="spellEnd"/>
      <w:r w:rsid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 w:rsid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>Xperience</w:t>
      </w:r>
      <w:proofErr w:type="spellEnd"/>
      <w:r w:rsid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Chip und d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>ie</w:t>
      </w:r>
      <w:r w:rsidR="00A3205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verbauten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akustischen Sensoren ermöglichen </w:t>
      </w:r>
      <w:r w:rsidR="00582BDA"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verbessertes Sprachverstehen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und </w:t>
      </w:r>
      <w:r w:rsidR="00582BDA" w:rsidRPr="008F1330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passen den Klang automatisch an unterschiedliche Situationen an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So können Sie jederzeit auch in 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>größerer Gesellschaft,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Restaurants, im </w:t>
      </w:r>
      <w:proofErr w:type="spellStart"/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regen</w:t>
      </w:r>
      <w:proofErr w:type="spellEnd"/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="00B165CC">
        <w:rPr>
          <w:rFonts w:ascii="Arial" w:eastAsia="Times New Roman" w:hAnsi="Arial" w:cs="Arial"/>
          <w:color w:val="auto"/>
          <w:sz w:val="22"/>
          <w:szCs w:val="22"/>
          <w:lang w:eastAsia="de-DE"/>
        </w:rPr>
        <w:t>Straßenv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erkehr oder an anderen </w:t>
      </w:r>
      <w:r w:rsidR="00563949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belebten 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>Orten brillant hören.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>Da</w:t>
      </w:r>
      <w:r w:rsidR="00F91C79">
        <w:rPr>
          <w:rFonts w:ascii="Arial" w:eastAsia="Times New Roman" w:hAnsi="Arial" w:cs="Arial"/>
          <w:color w:val="auto"/>
          <w:sz w:val="22"/>
          <w:szCs w:val="22"/>
          <w:lang w:eastAsia="de-DE"/>
        </w:rPr>
        <w:t>nk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="00582BDA" w:rsidRPr="009421FC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Bluetooth</w:t>
      </w:r>
      <w:r w:rsid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-Konnektivität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können Sie 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auch </w:t>
      </w:r>
      <w:r w:rsidR="00582BDA">
        <w:rPr>
          <w:rFonts w:ascii="Arial" w:eastAsia="Times New Roman" w:hAnsi="Arial" w:cs="Arial"/>
          <w:color w:val="auto"/>
          <w:sz w:val="22"/>
          <w:szCs w:val="22"/>
          <w:lang w:eastAsia="de-DE"/>
        </w:rPr>
        <w:t>TV-Ton, Telefonate, Musik und mehr direkt in Ihre Hörgeräte streamen.</w:t>
      </w:r>
    </w:p>
    <w:p w14:paraId="36962863" w14:textId="0129E2FC" w:rsidR="00256A19" w:rsidRDefault="00256A19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</w:p>
    <w:p w14:paraId="7FC0C732" w14:textId="25FEB1FD" w:rsidR="009421FC" w:rsidRDefault="009421FC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>Signia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>Active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bieten eine </w:t>
      </w:r>
      <w:r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Akkulaufzeit von 18 Stunden inklusive 5 Stunden Streaming</w:t>
      </w:r>
      <w:r w:rsidR="0037627B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="0037627B">
        <w:rPr>
          <w:rFonts w:ascii="Arial" w:eastAsia="Times New Roman" w:hAnsi="Arial" w:cs="Arial"/>
          <w:color w:val="auto"/>
          <w:sz w:val="22"/>
          <w:szCs w:val="22"/>
          <w:lang w:eastAsia="de-DE"/>
        </w:rPr>
        <w:t>Mit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dem </w:t>
      </w:r>
      <w:r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mitgelieferten, kompakten </w:t>
      </w:r>
      <w:proofErr w:type="spellStart"/>
      <w:r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Ladeetui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="0037627B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können sie unterwegs 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komfortabel und ohne Kabel </w:t>
      </w:r>
      <w:r w:rsidR="00563949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für </w:t>
      </w:r>
      <w:r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3 weitere Tage</w:t>
      </w:r>
      <w:r w:rsidR="0037627B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 mit</w:t>
      </w:r>
      <w:r w:rsidRPr="00F91C79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 Energie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versorgt werden.</w:t>
      </w:r>
    </w:p>
    <w:p w14:paraId="57CCB156" w14:textId="2B2F3F57" w:rsidR="00C92516" w:rsidRPr="00134516" w:rsidRDefault="00C92516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</w:pPr>
    </w:p>
    <w:p w14:paraId="2F568093" w14:textId="728B55BF" w:rsidR="00256A19" w:rsidRDefault="00256A19" w:rsidP="00582BDA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3B3F66E" wp14:editId="25EF273A">
            <wp:simplePos x="0" y="0"/>
            <wp:positionH relativeFrom="column">
              <wp:posOffset>3767455</wp:posOffset>
            </wp:positionH>
            <wp:positionV relativeFrom="paragraph">
              <wp:posOffset>0</wp:posOffset>
            </wp:positionV>
            <wp:extent cx="1562100" cy="200152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1" r="55357"/>
                    <a:stretch/>
                  </pic:blipFill>
                  <pic:spPr bwMode="auto">
                    <a:xfrm>
                      <a:off x="0" y="0"/>
                      <a:ext cx="15621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516"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Ein weiteres Highlight: die </w:t>
      </w:r>
      <w:r w:rsidR="00C92516" w:rsidRPr="00134516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kostenfreie Signia App für Ihr Smartphone</w:t>
      </w:r>
      <w:r w:rsidR="00C92516" w:rsidRPr="00134516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>. Damit lassen</w:t>
      </w:r>
      <w:r w:rsidR="00C92516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sich die Hörgeräte nicht nur bedienen, sondern </w:t>
      </w:r>
      <w:r w:rsidR="00C92516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Sie erhalten</w:t>
      </w:r>
      <w:r w:rsidR="00C92516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auch </w:t>
      </w:r>
      <w:r w:rsidR="00C9251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außerhalb unserer Öffnungszeiten </w:t>
      </w:r>
      <w:r w:rsidR="00C92516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Support, </w:t>
      </w:r>
      <w:r w:rsidR="00C9251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ganz </w:t>
      </w:r>
      <w:r w:rsidR="00C92516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>egal</w:t>
      </w:r>
      <w:r w:rsidR="003A4D22">
        <w:rPr>
          <w:rFonts w:ascii="Arial" w:eastAsia="Times New Roman" w:hAnsi="Arial" w:cs="Arial"/>
          <w:color w:val="auto"/>
          <w:sz w:val="22"/>
          <w:szCs w:val="22"/>
          <w:lang w:eastAsia="de-DE"/>
        </w:rPr>
        <w:t>,</w:t>
      </w:r>
      <w:r w:rsidR="00C92516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wo </w:t>
      </w:r>
      <w:r w:rsidR="00C92516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Sie sind</w:t>
      </w:r>
      <w:r w:rsidR="00C92516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</w:t>
      </w:r>
      <w:r w:rsidR="00C92516">
        <w:rPr>
          <w:rFonts w:ascii="Arial" w:eastAsia="Times New Roman" w:hAnsi="Arial" w:cs="Arial"/>
          <w:color w:val="auto"/>
          <w:sz w:val="22"/>
          <w:szCs w:val="22"/>
          <w:lang w:eastAsia="de-DE"/>
        </w:rPr>
        <w:t>Wie das funktioniert?</w:t>
      </w:r>
      <w:bookmarkStart w:id="2" w:name="_GoBack"/>
      <w:bookmarkEnd w:id="2"/>
    </w:p>
    <w:p w14:paraId="64B8C3D5" w14:textId="238629CE" w:rsidR="00582BDA" w:rsidRDefault="00C92516" w:rsidP="00582BDA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Mit </w:t>
      </w:r>
      <w:proofErr w:type="spellStart"/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Signia</w:t>
      </w:r>
      <w:proofErr w:type="spellEnd"/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 </w:t>
      </w:r>
      <w:proofErr w:type="spellStart"/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Assistant</w:t>
      </w:r>
      <w:proofErr w:type="spellEnd"/>
      <w:r w:rsidR="009421FC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,</w:t>
      </w:r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 der integrierten künstliche Intelligenz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Nach einem kurzen Feedback durch Sie, passt der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>Signia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>Assistant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die Klangverarbeitung 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>unmittelbar und ganz individuell an.</w:t>
      </w:r>
      <w:r w:rsidR="00A32056" w:rsidRPr="00A32056">
        <w:rPr>
          <w:noProof/>
        </w:rPr>
        <w:t xml:space="preserve"> </w:t>
      </w:r>
    </w:p>
    <w:p w14:paraId="74A4194B" w14:textId="18C1179E" w:rsidR="00A32056" w:rsidRDefault="00A32056" w:rsidP="00582BDA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</w:p>
    <w:p w14:paraId="59349FDC" w14:textId="1C100A25" w:rsidR="00D26673" w:rsidRDefault="00C92516" w:rsidP="00C92516">
      <w:pPr>
        <w:spacing w:after="120" w:line="360" w:lineRule="auto"/>
        <w:contextualSpacing/>
        <w:rPr>
          <w:rFonts w:ascii="Arial" w:eastAsia="Times New Roman" w:hAnsi="Arial" w:cs="Arial"/>
          <w:lang w:eastAsia="de-DE"/>
        </w:rPr>
      </w:pPr>
      <w:r w:rsidRPr="00203CC1">
        <w:rPr>
          <w:rFonts w:ascii="Arial" w:eastAsia="Times New Roman" w:hAnsi="Arial" w:cs="Arial"/>
          <w:lang w:eastAsia="de-DE"/>
        </w:rPr>
        <w:t xml:space="preserve">Neugierig? </w:t>
      </w:r>
      <w:proofErr w:type="spellStart"/>
      <w:r w:rsidR="00D26673" w:rsidRPr="00811815">
        <w:rPr>
          <w:rFonts w:ascii="Arial" w:eastAsia="Times New Roman" w:hAnsi="Arial" w:cs="Arial"/>
          <w:lang w:eastAsia="de-DE"/>
        </w:rPr>
        <w:t>Signia</w:t>
      </w:r>
      <w:proofErr w:type="spellEnd"/>
      <w:r w:rsidR="00D26673" w:rsidRPr="00811815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D26673" w:rsidRPr="00811815">
        <w:rPr>
          <w:rFonts w:ascii="Arial" w:eastAsia="Times New Roman" w:hAnsi="Arial" w:cs="Arial"/>
          <w:lang w:eastAsia="de-DE"/>
        </w:rPr>
        <w:t>Active</w:t>
      </w:r>
      <w:proofErr w:type="spellEnd"/>
      <w:r w:rsidR="00D26673" w:rsidRPr="00811815">
        <w:rPr>
          <w:rFonts w:ascii="Arial" w:eastAsia="Times New Roman" w:hAnsi="Arial" w:cs="Arial"/>
          <w:lang w:eastAsia="de-DE"/>
        </w:rPr>
        <w:t xml:space="preserve"> ist exklusiv im </w:t>
      </w:r>
      <w:r w:rsidR="00D26673">
        <w:rPr>
          <w:rFonts w:ascii="Arial" w:eastAsia="Times New Roman" w:hAnsi="Arial" w:cs="Arial"/>
          <w:lang w:eastAsia="de-DE"/>
        </w:rPr>
        <w:t xml:space="preserve">Hörakustik-Fachhandel erhältlich. </w:t>
      </w:r>
      <w:r w:rsidR="00D534E1">
        <w:rPr>
          <w:rFonts w:ascii="Arial" w:eastAsia="Times New Roman" w:hAnsi="Arial" w:cs="Arial"/>
          <w:lang w:eastAsia="de-DE"/>
        </w:rPr>
        <w:t>E</w:t>
      </w:r>
      <w:r w:rsidR="0030697A">
        <w:rPr>
          <w:rFonts w:ascii="Arial" w:eastAsia="Times New Roman" w:hAnsi="Arial" w:cs="Arial"/>
          <w:lang w:eastAsia="de-DE"/>
        </w:rPr>
        <w:t>rlebe</w:t>
      </w:r>
      <w:r w:rsidR="00D534E1">
        <w:rPr>
          <w:rFonts w:ascii="Arial" w:eastAsia="Times New Roman" w:hAnsi="Arial" w:cs="Arial"/>
          <w:lang w:eastAsia="de-DE"/>
        </w:rPr>
        <w:t>n Sie di</w:t>
      </w:r>
      <w:r w:rsidRPr="008D13C7">
        <w:rPr>
          <w:rFonts w:ascii="Arial" w:eastAsia="Times New Roman" w:hAnsi="Arial" w:cs="Arial"/>
          <w:lang w:eastAsia="de-DE"/>
        </w:rPr>
        <w:t xml:space="preserve">e </w:t>
      </w:r>
      <w:r>
        <w:rPr>
          <w:rFonts w:ascii="Arial" w:eastAsia="Times New Roman" w:hAnsi="Arial" w:cs="Arial"/>
          <w:lang w:eastAsia="de-DE"/>
        </w:rPr>
        <w:t xml:space="preserve">neuen </w:t>
      </w:r>
      <w:proofErr w:type="spellStart"/>
      <w:r>
        <w:rPr>
          <w:rFonts w:ascii="Arial" w:eastAsia="Times New Roman" w:hAnsi="Arial" w:cs="Arial"/>
          <w:lang w:eastAsia="de-DE"/>
        </w:rPr>
        <w:t>Active</w:t>
      </w:r>
      <w:proofErr w:type="spellEnd"/>
      <w:r w:rsidRPr="008D13C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Hörgeräte </w:t>
      </w:r>
      <w:r w:rsidRPr="008D13C7">
        <w:rPr>
          <w:rFonts w:ascii="Arial" w:eastAsia="Times New Roman" w:hAnsi="Arial" w:cs="Arial"/>
          <w:lang w:eastAsia="de-DE"/>
        </w:rPr>
        <w:t>jetzt bei uns.</w:t>
      </w:r>
    </w:p>
    <w:p w14:paraId="1A84D7AC" w14:textId="2E61FBE5" w:rsidR="00C92516" w:rsidRPr="00203CC1" w:rsidRDefault="00C92516" w:rsidP="00C92516">
      <w:pPr>
        <w:spacing w:after="120" w:line="360" w:lineRule="auto"/>
        <w:contextualSpacing/>
        <w:rPr>
          <w:rFonts w:ascii="Arial" w:eastAsia="Times New Roman" w:hAnsi="Arial" w:cs="Arial"/>
          <w:lang w:eastAsia="de-DE"/>
        </w:rPr>
      </w:pPr>
      <w:r w:rsidRPr="00203CC1">
        <w:rPr>
          <w:rFonts w:ascii="Arial" w:eastAsia="Times New Roman" w:hAnsi="Arial" w:cs="Arial"/>
          <w:lang w:eastAsia="de-DE"/>
        </w:rPr>
        <w:t xml:space="preserve">Vereinbaren Sie gleich einen Termin unter der Telefonnummer </w:t>
      </w:r>
      <w:r w:rsidRPr="00132B5B">
        <w:rPr>
          <w:rFonts w:ascii="Arial" w:eastAsia="Times New Roman" w:hAnsi="Arial" w:cs="Arial"/>
          <w:highlight w:val="cyan"/>
          <w:lang w:eastAsia="de-DE"/>
        </w:rPr>
        <w:t>01234/56789.</w:t>
      </w:r>
    </w:p>
    <w:p w14:paraId="7552A418" w14:textId="77777777" w:rsidR="00C92516" w:rsidRPr="00203CC1" w:rsidRDefault="00C92516" w:rsidP="00C92516">
      <w:pPr>
        <w:pStyle w:val="EinfAbs"/>
        <w:tabs>
          <w:tab w:val="left" w:pos="2380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7E6E18E9" w14:textId="77777777" w:rsidR="00C92516" w:rsidRDefault="00C92516" w:rsidP="00C92516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sz w:val="22"/>
          <w:szCs w:val="22"/>
        </w:rPr>
      </w:pPr>
      <w:r w:rsidRPr="00203CC1">
        <w:rPr>
          <w:rFonts w:ascii="Arial" w:hAnsi="Arial" w:cs="Arial"/>
          <w:sz w:val="22"/>
          <w:szCs w:val="22"/>
        </w:rPr>
        <w:t>Wir freuen uns auf Sie!</w:t>
      </w:r>
    </w:p>
    <w:p w14:paraId="277276C9" w14:textId="1606E1E6" w:rsidR="004024BD" w:rsidRPr="001874DB" w:rsidRDefault="00C92516" w:rsidP="001874DB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lang w:val="en-US"/>
        </w:rPr>
      </w:pPr>
      <w:r w:rsidRPr="000E36F2">
        <w:rPr>
          <w:rFonts w:ascii="Arial" w:hAnsi="Arial" w:cs="Arial"/>
          <w:sz w:val="22"/>
          <w:szCs w:val="22"/>
          <w:highlight w:val="cyan"/>
        </w:rPr>
        <w:t>Ihr Team von Mustermann Hörakustik</w:t>
      </w:r>
    </w:p>
    <w:sectPr w:rsidR="004024BD" w:rsidRPr="001874D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8EC6" w14:textId="77777777" w:rsidR="004150C5" w:rsidRDefault="004150C5">
      <w:pPr>
        <w:spacing w:after="0" w:line="240" w:lineRule="auto"/>
      </w:pPr>
      <w:r>
        <w:separator/>
      </w:r>
    </w:p>
  </w:endnote>
  <w:endnote w:type="continuationSeparator" w:id="0">
    <w:p w14:paraId="65A7390C" w14:textId="77777777" w:rsidR="004150C5" w:rsidRDefault="0041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73DF9" w14:textId="77777777" w:rsidR="004150C5" w:rsidRDefault="004150C5">
      <w:pPr>
        <w:spacing w:after="0" w:line="240" w:lineRule="auto"/>
      </w:pPr>
      <w:r>
        <w:separator/>
      </w:r>
    </w:p>
  </w:footnote>
  <w:footnote w:type="continuationSeparator" w:id="0">
    <w:p w14:paraId="3313FBF3" w14:textId="77777777" w:rsidR="004150C5" w:rsidRDefault="0041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5B7E" w14:textId="77777777" w:rsidR="004B7A6A" w:rsidRDefault="003A4D22" w:rsidP="004B7A6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16"/>
    <w:rsid w:val="00034204"/>
    <w:rsid w:val="00046C9C"/>
    <w:rsid w:val="00064D44"/>
    <w:rsid w:val="000F2E8C"/>
    <w:rsid w:val="00167751"/>
    <w:rsid w:val="001874DB"/>
    <w:rsid w:val="001D08EC"/>
    <w:rsid w:val="00217D9F"/>
    <w:rsid w:val="00234FD8"/>
    <w:rsid w:val="0023712F"/>
    <w:rsid w:val="002400C0"/>
    <w:rsid w:val="002530F2"/>
    <w:rsid w:val="00256A19"/>
    <w:rsid w:val="00272B4C"/>
    <w:rsid w:val="002843AB"/>
    <w:rsid w:val="002E1CD9"/>
    <w:rsid w:val="0030697A"/>
    <w:rsid w:val="00334DBF"/>
    <w:rsid w:val="0037627B"/>
    <w:rsid w:val="003A4D22"/>
    <w:rsid w:val="003C7FCA"/>
    <w:rsid w:val="003E0E72"/>
    <w:rsid w:val="004024BD"/>
    <w:rsid w:val="00404272"/>
    <w:rsid w:val="004150C5"/>
    <w:rsid w:val="00455556"/>
    <w:rsid w:val="004F6F4C"/>
    <w:rsid w:val="00502AD2"/>
    <w:rsid w:val="00563949"/>
    <w:rsid w:val="00582BDA"/>
    <w:rsid w:val="005A2EB4"/>
    <w:rsid w:val="006A681F"/>
    <w:rsid w:val="006F041D"/>
    <w:rsid w:val="00741042"/>
    <w:rsid w:val="00746663"/>
    <w:rsid w:val="007B1AD7"/>
    <w:rsid w:val="007C4562"/>
    <w:rsid w:val="00827A92"/>
    <w:rsid w:val="008B2CE2"/>
    <w:rsid w:val="008F1330"/>
    <w:rsid w:val="009141CE"/>
    <w:rsid w:val="009147D9"/>
    <w:rsid w:val="009333C5"/>
    <w:rsid w:val="009421FC"/>
    <w:rsid w:val="009476F7"/>
    <w:rsid w:val="009E082C"/>
    <w:rsid w:val="00A25336"/>
    <w:rsid w:val="00A32056"/>
    <w:rsid w:val="00A41A38"/>
    <w:rsid w:val="00A5062D"/>
    <w:rsid w:val="00AA0EC3"/>
    <w:rsid w:val="00B11823"/>
    <w:rsid w:val="00B165CC"/>
    <w:rsid w:val="00B27882"/>
    <w:rsid w:val="00B75470"/>
    <w:rsid w:val="00B8678E"/>
    <w:rsid w:val="00C26AFF"/>
    <w:rsid w:val="00C51852"/>
    <w:rsid w:val="00C6508E"/>
    <w:rsid w:val="00C92516"/>
    <w:rsid w:val="00C92AC8"/>
    <w:rsid w:val="00CC3953"/>
    <w:rsid w:val="00D1207D"/>
    <w:rsid w:val="00D13EF6"/>
    <w:rsid w:val="00D26673"/>
    <w:rsid w:val="00D41F9E"/>
    <w:rsid w:val="00D534E1"/>
    <w:rsid w:val="00D93F68"/>
    <w:rsid w:val="00DF07D7"/>
    <w:rsid w:val="00EA5255"/>
    <w:rsid w:val="00F70369"/>
    <w:rsid w:val="00F91C79"/>
    <w:rsid w:val="00F977D2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522F"/>
  <w15:chartTrackingRefBased/>
  <w15:docId w15:val="{0BDD6985-0939-4742-A899-91E0743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25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516"/>
  </w:style>
  <w:style w:type="paragraph" w:customStyle="1" w:styleId="EinfAbs">
    <w:name w:val="[Einf. Abs.]"/>
    <w:basedOn w:val="Standard"/>
    <w:uiPriority w:val="99"/>
    <w:rsid w:val="00C9251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39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39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39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39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39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EE1D431E994A82445A39CDF54DA7" ma:contentTypeVersion="8" ma:contentTypeDescription="Create a new document." ma:contentTypeScope="" ma:versionID="9d134a82f4a65ebab9867a77b20288cd">
  <xsd:schema xmlns:xsd="http://www.w3.org/2001/XMLSchema" xmlns:xs="http://www.w3.org/2001/XMLSchema" xmlns:p="http://schemas.microsoft.com/office/2006/metadata/properties" xmlns:ns3="7cd7c68f-194d-411a-872a-bb913ea1b7d1" targetNamespace="http://schemas.microsoft.com/office/2006/metadata/properties" ma:root="true" ma:fieldsID="fea781336807c70acf6e9dc979fadf5f" ns3:_="">
    <xsd:import namespace="7cd7c68f-194d-411a-872a-bb913ea1b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7c68f-194d-411a-872a-bb913ea1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12CEA-5F72-45C7-8D72-7915DD1CB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7c68f-194d-411a-872a-bb913ea1b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FF0CA-96E2-4029-9F66-CD349192F3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d7c68f-194d-411a-872a-bb913ea1b7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5C0A1E-9885-4465-93F0-6D7BA4209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Sivantos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Bittel</dc:creator>
  <cp:keywords/>
  <dc:description/>
  <cp:lastModifiedBy>David Bittel</cp:lastModifiedBy>
  <cp:revision>2</cp:revision>
  <dcterms:created xsi:type="dcterms:W3CDTF">2021-01-27T13:25:00Z</dcterms:created>
  <dcterms:modified xsi:type="dcterms:W3CDTF">2021-01-27T13:25:00Z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0x010100CE49EE1D431E994A82445A39CDF54DA7</vt:lpwstr>
  </property>
</Properties>
</file>